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26" w:rsidRDefault="007A6626">
      <w:pPr>
        <w:autoSpaceDE w:val="0"/>
        <w:autoSpaceDN w:val="0"/>
        <w:spacing w:after="66" w:line="220" w:lineRule="exact"/>
      </w:pPr>
      <w:bookmarkStart w:id="0" w:name="_GoBack"/>
      <w:bookmarkEnd w:id="0"/>
    </w:p>
    <w:p w:rsidR="007A6626" w:rsidRDefault="00F95C5A">
      <w:pPr>
        <w:autoSpaceDE w:val="0"/>
        <w:autoSpaceDN w:val="0"/>
        <w:spacing w:after="0" w:line="254" w:lineRule="exact"/>
        <w:ind w:left="5760" w:right="68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 xml:space="preserve">Приложение  6 </w:t>
      </w:r>
      <w:r>
        <w:br/>
      </w:r>
      <w:r>
        <w:rPr>
          <w:rFonts w:ascii="Liberation Serif" w:eastAsia="Liberation Serif" w:hAnsi="Liberation Serif"/>
          <w:color w:val="000000"/>
          <w:w w:val="101"/>
          <w:sz w:val="20"/>
        </w:rPr>
        <w:t xml:space="preserve">к  Решению cельской Думы МО СП "Село Извольск" </w:t>
      </w:r>
      <w:r>
        <w:br/>
      </w:r>
      <w:r>
        <w:rPr>
          <w:rFonts w:ascii="Liberation Serif" w:eastAsia="Liberation Serif" w:hAnsi="Liberation Serif"/>
          <w:color w:val="000000"/>
          <w:w w:val="101"/>
          <w:sz w:val="20"/>
        </w:rPr>
        <w:t>от 18.12.2024 г. № 62</w:t>
      </w:r>
    </w:p>
    <w:p w:rsidR="007A6626" w:rsidRDefault="00F95C5A">
      <w:pPr>
        <w:autoSpaceDE w:val="0"/>
        <w:autoSpaceDN w:val="0"/>
        <w:spacing w:before="884" w:after="0" w:line="244" w:lineRule="exact"/>
        <w:jc w:val="center"/>
      </w:pPr>
      <w:r>
        <w:rPr>
          <w:rFonts w:ascii="Liberation Serif" w:eastAsia="Liberation Serif" w:hAnsi="Liberation Serif"/>
          <w:b/>
          <w:color w:val="000000"/>
        </w:rPr>
        <w:t xml:space="preserve">Межбюджетные трансферты передаваемые бюджету муниципального района "Износковский район" из </w:t>
      </w:r>
      <w:r>
        <w:rPr>
          <w:rFonts w:ascii="Liberation Serif" w:eastAsia="Liberation Serif" w:hAnsi="Liberation Serif"/>
          <w:b/>
          <w:color w:val="000000"/>
        </w:rPr>
        <w:t>бюджета сельского поселения "Село Извольск" на осуществление части полномочий по решению вопросов местного значения</w:t>
      </w:r>
    </w:p>
    <w:p w:rsidR="007A6626" w:rsidRDefault="00F95C5A">
      <w:pPr>
        <w:autoSpaceDE w:val="0"/>
        <w:autoSpaceDN w:val="0"/>
        <w:spacing w:before="392" w:after="84" w:line="226" w:lineRule="exact"/>
        <w:ind w:right="154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>(в рублях)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7192"/>
        <w:gridCol w:w="1104"/>
        <w:gridCol w:w="1146"/>
        <w:gridCol w:w="1130"/>
      </w:tblGrid>
      <w:tr w:rsidR="007A6626">
        <w:trPr>
          <w:trHeight w:hRule="exact" w:val="356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0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Наименование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0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2024 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0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2025 год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0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2026 год</w:t>
            </w:r>
          </w:p>
        </w:tc>
      </w:tr>
      <w:tr w:rsidR="007A6626">
        <w:trPr>
          <w:trHeight w:hRule="exact" w:val="268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</w:t>
            </w:r>
          </w:p>
        </w:tc>
      </w:tr>
      <w:tr w:rsidR="007A6626">
        <w:trPr>
          <w:trHeight w:hRule="exact" w:val="816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2" w:after="0" w:line="226" w:lineRule="exact"/>
              <w:ind w:left="28" w:righ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Формирование, утверждение, исполнение бюджета поселения и контроль за </w:t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исполнением данного бюджета, в части составления и организации исполнения бюджета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90" w:after="0" w:line="22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48,014.00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90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47,749.00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90" w:after="0" w:line="226" w:lineRule="exact"/>
              <w:ind w:left="272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47,823.00</w:t>
            </w:r>
          </w:p>
        </w:tc>
      </w:tr>
      <w:tr w:rsidR="007A6626">
        <w:trPr>
          <w:trHeight w:hRule="exact" w:val="790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50" w:after="0" w:line="226" w:lineRule="exact"/>
              <w:ind w:left="28" w:right="432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Формирование, утверждение, исполнение бюджета поселения и контроль за исполнением данного бюджета, в части ведения бухгалтерского учета и </w:t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отчетности по администрации сельского поселения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76" w:after="0" w:line="226" w:lineRule="exact"/>
              <w:ind w:left="146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206,000.00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76" w:after="0" w:line="226" w:lineRule="exact"/>
              <w:ind w:left="186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209,000.00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276" w:after="0" w:line="226" w:lineRule="exact"/>
              <w:ind w:left="17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209,000.00</w:t>
            </w:r>
          </w:p>
        </w:tc>
      </w:tr>
      <w:tr w:rsidR="007A6626">
        <w:trPr>
          <w:trHeight w:hRule="exact" w:val="560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48" w:after="0" w:line="226" w:lineRule="exact"/>
              <w:ind w:left="2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Разработка прогноза социально-экономического развития территорий поселений и формирование муниципального заказа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2" w:after="0" w:line="22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24,574.00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2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24,574.00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2" w:after="0" w:line="226" w:lineRule="exact"/>
              <w:ind w:left="272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24,574.00</w:t>
            </w:r>
          </w:p>
        </w:tc>
      </w:tr>
      <w:tr w:rsidR="007A6626">
        <w:trPr>
          <w:trHeight w:hRule="exact" w:val="548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42" w:after="0" w:line="226" w:lineRule="exact"/>
              <w:ind w:left="2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5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3,120.00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56" w:after="0" w:line="226" w:lineRule="exact"/>
              <w:ind w:right="3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3,120.00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5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3,120.00</w:t>
            </w:r>
          </w:p>
        </w:tc>
      </w:tr>
      <w:tr w:rsidR="007A6626">
        <w:trPr>
          <w:trHeight w:hRule="exact" w:val="268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ind w:left="2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7,304.00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10,034.00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6" w:after="0" w:line="226" w:lineRule="exact"/>
              <w:ind w:left="272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10,034.00</w:t>
            </w:r>
          </w:p>
        </w:tc>
      </w:tr>
      <w:tr w:rsidR="007A6626">
        <w:trPr>
          <w:trHeight w:hRule="exact" w:val="586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62" w:after="0" w:line="226" w:lineRule="exact"/>
              <w:ind w:left="28" w:right="28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76" w:after="0" w:line="226" w:lineRule="exact"/>
              <w:ind w:left="146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635,622.00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76" w:after="0" w:line="226" w:lineRule="exact"/>
              <w:ind w:left="186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543,842.00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176" w:after="0" w:line="226" w:lineRule="exact"/>
              <w:ind w:left="17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543,842.00</w:t>
            </w:r>
          </w:p>
        </w:tc>
      </w:tr>
      <w:tr w:rsidR="007A6626">
        <w:trPr>
          <w:trHeight w:hRule="exact" w:val="1110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98" w:after="0" w:line="226" w:lineRule="exact"/>
              <w:ind w:left="28" w:right="576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Обеспечение условий для развития на территории поселений физической </w:t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43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436" w:after="0" w:line="226" w:lineRule="exact"/>
              <w:ind w:right="2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58,200.00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436" w:after="0" w:line="226" w:lineRule="exact"/>
              <w:ind w:left="272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58,200.00</w:t>
            </w:r>
          </w:p>
        </w:tc>
      </w:tr>
      <w:tr w:rsidR="007A6626">
        <w:trPr>
          <w:trHeight w:hRule="exact" w:val="412"/>
        </w:trPr>
        <w:tc>
          <w:tcPr>
            <w:tcW w:w="7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98" w:after="0" w:line="226" w:lineRule="exact"/>
              <w:ind w:right="26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ВСЕГО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98" w:after="0" w:line="226" w:lineRule="exact"/>
              <w:ind w:left="146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924,634.00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98" w:after="0" w:line="226" w:lineRule="exact"/>
              <w:ind w:left="186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896,519.00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A6626" w:rsidRDefault="00F95C5A">
            <w:pPr>
              <w:autoSpaceDE w:val="0"/>
              <w:autoSpaceDN w:val="0"/>
              <w:spacing w:before="98" w:after="0" w:line="226" w:lineRule="exact"/>
              <w:ind w:left="170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896,593.00</w:t>
            </w:r>
          </w:p>
        </w:tc>
      </w:tr>
    </w:tbl>
    <w:p w:rsidR="007A6626" w:rsidRDefault="007A6626">
      <w:pPr>
        <w:autoSpaceDE w:val="0"/>
        <w:autoSpaceDN w:val="0"/>
        <w:spacing w:after="0" w:line="14" w:lineRule="exact"/>
      </w:pPr>
    </w:p>
    <w:sectPr w:rsidR="007A6626" w:rsidSect="00034616">
      <w:pgSz w:w="11906" w:h="16838"/>
      <w:pgMar w:top="288" w:right="452" w:bottom="1440" w:left="836" w:header="720" w:footer="720" w:gutter="0"/>
      <w:cols w:space="720" w:equalWidth="0">
        <w:col w:w="1061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6626"/>
    <w:rsid w:val="00AA1D8D"/>
    <w:rsid w:val="00B47730"/>
    <w:rsid w:val="00CB0664"/>
    <w:rsid w:val="00F95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7D29261-4038-4BA9-841D-5D2ADFB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DB3A8-7828-4622-9695-FF880F38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2024-12-24T07:23:00Z</dcterms:created>
  <dcterms:modified xsi:type="dcterms:W3CDTF">2024-12-24T07:23:00Z</dcterms:modified>
  <cp:category/>
</cp:coreProperties>
</file>